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ED" w:rsidRPr="00D649CE" w:rsidRDefault="00191AED" w:rsidP="00191AED">
      <w:pPr>
        <w:spacing w:after="0"/>
        <w:jc w:val="center"/>
        <w:rPr>
          <w:b/>
          <w:sz w:val="28"/>
          <w:szCs w:val="28"/>
        </w:rPr>
      </w:pPr>
      <w:r w:rsidRPr="00D649CE">
        <w:rPr>
          <w:b/>
          <w:sz w:val="28"/>
          <w:szCs w:val="28"/>
        </w:rPr>
        <w:t>U.S. Bankruptcy Court</w:t>
      </w:r>
    </w:p>
    <w:p w:rsidR="00AF37B2" w:rsidRPr="00D649CE" w:rsidRDefault="00191AED" w:rsidP="00191AE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Northern District of California, </w:t>
      </w:r>
      <w:r w:rsidR="000D6C46" w:rsidRPr="00D649CE">
        <w:rPr>
          <w:b/>
          <w:sz w:val="28"/>
          <w:szCs w:val="28"/>
        </w:rPr>
        <w:t>San Jose Division</w:t>
      </w:r>
    </w:p>
    <w:p w:rsidR="000D6C46" w:rsidRPr="00130210" w:rsidRDefault="000D6C46" w:rsidP="000D6C46">
      <w:pPr>
        <w:jc w:val="center"/>
        <w:rPr>
          <w:sz w:val="28"/>
          <w:szCs w:val="28"/>
        </w:rPr>
      </w:pPr>
    </w:p>
    <w:p w:rsidR="000D6C46" w:rsidRPr="00D649CE" w:rsidRDefault="00D93C2D" w:rsidP="00D93C2D">
      <w:pPr>
        <w:tabs>
          <w:tab w:val="left" w:pos="1497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0D6C46" w:rsidRPr="00D649CE">
        <w:rPr>
          <w:b/>
          <w:sz w:val="32"/>
          <w:szCs w:val="32"/>
        </w:rPr>
        <w:t xml:space="preserve">Training for </w:t>
      </w:r>
      <w:r w:rsidR="00E41582">
        <w:rPr>
          <w:b/>
          <w:sz w:val="32"/>
          <w:szCs w:val="32"/>
        </w:rPr>
        <w:t xml:space="preserve">Northern </w:t>
      </w:r>
      <w:r w:rsidR="00E41582" w:rsidRPr="00D649CE">
        <w:rPr>
          <w:b/>
          <w:sz w:val="32"/>
          <w:szCs w:val="32"/>
        </w:rPr>
        <w:t xml:space="preserve">District </w:t>
      </w:r>
      <w:r w:rsidR="000D6C46" w:rsidRPr="00D649CE">
        <w:rPr>
          <w:b/>
          <w:sz w:val="32"/>
          <w:szCs w:val="32"/>
        </w:rPr>
        <w:t>Chapter 13 Plan</w:t>
      </w:r>
    </w:p>
    <w:p w:rsidR="000D6C46" w:rsidRPr="00D649CE" w:rsidRDefault="000D6C46" w:rsidP="000D6C46">
      <w:pPr>
        <w:jc w:val="center"/>
        <w:rPr>
          <w:b/>
          <w:sz w:val="32"/>
          <w:szCs w:val="32"/>
        </w:rPr>
      </w:pPr>
    </w:p>
    <w:p w:rsidR="000D6C46" w:rsidRPr="00130210" w:rsidRDefault="000D6C46" w:rsidP="000D6C46">
      <w:pPr>
        <w:jc w:val="center"/>
        <w:rPr>
          <w:sz w:val="28"/>
          <w:szCs w:val="28"/>
        </w:rPr>
      </w:pPr>
      <w:r w:rsidRPr="00130210">
        <w:rPr>
          <w:sz w:val="28"/>
          <w:szCs w:val="28"/>
        </w:rPr>
        <w:t xml:space="preserve">The </w:t>
      </w:r>
      <w:r w:rsidR="00D649CE">
        <w:rPr>
          <w:sz w:val="28"/>
          <w:szCs w:val="28"/>
        </w:rPr>
        <w:t>C</w:t>
      </w:r>
      <w:r w:rsidRPr="00130210">
        <w:rPr>
          <w:sz w:val="28"/>
          <w:szCs w:val="28"/>
        </w:rPr>
        <w:t xml:space="preserve">ourt is </w:t>
      </w:r>
      <w:r w:rsidR="00D649CE">
        <w:rPr>
          <w:sz w:val="28"/>
          <w:szCs w:val="28"/>
        </w:rPr>
        <w:t>P</w:t>
      </w:r>
      <w:r w:rsidRPr="00130210">
        <w:rPr>
          <w:sz w:val="28"/>
          <w:szCs w:val="28"/>
        </w:rPr>
        <w:t xml:space="preserve">leased to </w:t>
      </w:r>
      <w:r w:rsidR="00D649CE">
        <w:rPr>
          <w:sz w:val="28"/>
          <w:szCs w:val="28"/>
        </w:rPr>
        <w:t>A</w:t>
      </w:r>
      <w:r w:rsidRPr="00130210">
        <w:rPr>
          <w:sz w:val="28"/>
          <w:szCs w:val="28"/>
        </w:rPr>
        <w:t>nnounce that it will</w:t>
      </w:r>
      <w:r w:rsidR="00D649CE">
        <w:rPr>
          <w:sz w:val="28"/>
          <w:szCs w:val="28"/>
        </w:rPr>
        <w:t xml:space="preserve"> Conduct</w:t>
      </w:r>
    </w:p>
    <w:p w:rsidR="000D6C46" w:rsidRPr="00130210" w:rsidRDefault="00D649CE" w:rsidP="000D6C4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</w:t>
      </w:r>
      <w:r w:rsidR="000D6C46" w:rsidRPr="00130210">
        <w:rPr>
          <w:sz w:val="28"/>
          <w:szCs w:val="28"/>
        </w:rPr>
        <w:t xml:space="preserve">raining </w:t>
      </w:r>
      <w:r>
        <w:rPr>
          <w:sz w:val="28"/>
          <w:szCs w:val="28"/>
        </w:rPr>
        <w:t>S</w:t>
      </w:r>
      <w:r w:rsidR="000D6C46" w:rsidRPr="00130210">
        <w:rPr>
          <w:sz w:val="28"/>
          <w:szCs w:val="28"/>
        </w:rPr>
        <w:t xml:space="preserve">essions for </w:t>
      </w:r>
    </w:p>
    <w:p w:rsidR="000D6C46" w:rsidRPr="00130210" w:rsidRDefault="000D6C46" w:rsidP="000D6C46">
      <w:pPr>
        <w:jc w:val="center"/>
        <w:rPr>
          <w:sz w:val="28"/>
          <w:szCs w:val="28"/>
        </w:rPr>
      </w:pPr>
      <w:r w:rsidRPr="00130210">
        <w:rPr>
          <w:sz w:val="28"/>
          <w:szCs w:val="28"/>
        </w:rPr>
        <w:t xml:space="preserve">San Jose Division </w:t>
      </w:r>
      <w:r w:rsidR="00D649CE">
        <w:rPr>
          <w:sz w:val="28"/>
          <w:szCs w:val="28"/>
        </w:rPr>
        <w:t>L</w:t>
      </w:r>
      <w:r w:rsidRPr="00130210">
        <w:rPr>
          <w:sz w:val="28"/>
          <w:szCs w:val="28"/>
        </w:rPr>
        <w:t xml:space="preserve">awyers and their </w:t>
      </w:r>
      <w:r w:rsidR="00D649CE">
        <w:rPr>
          <w:sz w:val="28"/>
          <w:szCs w:val="28"/>
        </w:rPr>
        <w:t>P</w:t>
      </w:r>
      <w:r w:rsidRPr="00130210">
        <w:rPr>
          <w:sz w:val="28"/>
          <w:szCs w:val="28"/>
        </w:rPr>
        <w:t xml:space="preserve">araprofessional </w:t>
      </w:r>
      <w:r w:rsidR="00D649CE">
        <w:rPr>
          <w:sz w:val="28"/>
          <w:szCs w:val="28"/>
        </w:rPr>
        <w:t>S</w:t>
      </w:r>
      <w:r w:rsidRPr="00130210">
        <w:rPr>
          <w:sz w:val="28"/>
          <w:szCs w:val="28"/>
        </w:rPr>
        <w:t>taff</w:t>
      </w:r>
    </w:p>
    <w:p w:rsidR="000D6C46" w:rsidRPr="00130210" w:rsidRDefault="000D6C46" w:rsidP="000D6C46">
      <w:pPr>
        <w:jc w:val="center"/>
        <w:rPr>
          <w:sz w:val="28"/>
          <w:szCs w:val="28"/>
        </w:rPr>
      </w:pPr>
      <w:r w:rsidRPr="00130210">
        <w:rPr>
          <w:sz w:val="28"/>
          <w:szCs w:val="28"/>
        </w:rPr>
        <w:t xml:space="preserve">On the </w:t>
      </w:r>
      <w:r w:rsidR="00E41582">
        <w:rPr>
          <w:sz w:val="28"/>
          <w:szCs w:val="28"/>
        </w:rPr>
        <w:t xml:space="preserve">Northern </w:t>
      </w:r>
      <w:r w:rsidR="00E41582" w:rsidRPr="00130210">
        <w:rPr>
          <w:sz w:val="28"/>
          <w:szCs w:val="28"/>
        </w:rPr>
        <w:t xml:space="preserve">District </w:t>
      </w:r>
      <w:r w:rsidRPr="00130210">
        <w:rPr>
          <w:sz w:val="28"/>
          <w:szCs w:val="28"/>
        </w:rPr>
        <w:t>Chapter 13 Plan</w:t>
      </w:r>
    </w:p>
    <w:p w:rsidR="000D6C46" w:rsidRDefault="000D6C46" w:rsidP="000D6C46">
      <w:pPr>
        <w:jc w:val="center"/>
        <w:rPr>
          <w:sz w:val="28"/>
          <w:szCs w:val="28"/>
        </w:rPr>
      </w:pPr>
    </w:p>
    <w:p w:rsidR="00D649CE" w:rsidRPr="00D649CE" w:rsidRDefault="00D649CE" w:rsidP="00D649CE">
      <w:pPr>
        <w:jc w:val="center"/>
        <w:rPr>
          <w:i/>
          <w:sz w:val="24"/>
          <w:szCs w:val="24"/>
        </w:rPr>
      </w:pPr>
      <w:r w:rsidRPr="00D649CE">
        <w:rPr>
          <w:i/>
          <w:sz w:val="24"/>
          <w:szCs w:val="24"/>
        </w:rPr>
        <w:t xml:space="preserve">The program will cover the </w:t>
      </w:r>
      <w:r w:rsidR="00E41582">
        <w:rPr>
          <w:i/>
          <w:sz w:val="24"/>
          <w:szCs w:val="24"/>
        </w:rPr>
        <w:t xml:space="preserve">Northern District </w:t>
      </w:r>
      <w:r w:rsidRPr="00D649CE">
        <w:rPr>
          <w:i/>
          <w:sz w:val="24"/>
          <w:szCs w:val="24"/>
        </w:rPr>
        <w:t>form plan</w:t>
      </w:r>
      <w:r w:rsidR="00E41582">
        <w:rPr>
          <w:i/>
          <w:sz w:val="24"/>
          <w:szCs w:val="24"/>
        </w:rPr>
        <w:t xml:space="preserve"> currently in use in the Oakland and San Francisco Divisions</w:t>
      </w:r>
      <w:r w:rsidRPr="00D649CE">
        <w:rPr>
          <w:i/>
          <w:sz w:val="24"/>
          <w:szCs w:val="24"/>
        </w:rPr>
        <w:t xml:space="preserve">, common fact patterns, </w:t>
      </w:r>
      <w:r w:rsidR="00E41582">
        <w:rPr>
          <w:i/>
          <w:sz w:val="24"/>
          <w:szCs w:val="24"/>
        </w:rPr>
        <w:t xml:space="preserve">strategies for success, </w:t>
      </w:r>
      <w:r w:rsidRPr="00D649CE">
        <w:rPr>
          <w:i/>
          <w:sz w:val="24"/>
          <w:szCs w:val="24"/>
        </w:rPr>
        <w:t>and will leave time for questions.</w:t>
      </w:r>
      <w:r w:rsidR="00E41582">
        <w:rPr>
          <w:i/>
          <w:sz w:val="24"/>
          <w:szCs w:val="24"/>
        </w:rPr>
        <w:t xml:space="preserve"> </w:t>
      </w:r>
    </w:p>
    <w:p w:rsidR="000D6C46" w:rsidRPr="00130210" w:rsidRDefault="000D6C46" w:rsidP="000D6C46">
      <w:pPr>
        <w:jc w:val="center"/>
        <w:rPr>
          <w:sz w:val="28"/>
          <w:szCs w:val="28"/>
        </w:rPr>
      </w:pPr>
    </w:p>
    <w:p w:rsidR="000D6C46" w:rsidRPr="00130210" w:rsidRDefault="000D6C46" w:rsidP="000D6C46">
      <w:pPr>
        <w:jc w:val="center"/>
        <w:rPr>
          <w:sz w:val="28"/>
          <w:szCs w:val="28"/>
        </w:rPr>
      </w:pPr>
      <w:r w:rsidRPr="00130210">
        <w:rPr>
          <w:sz w:val="28"/>
          <w:szCs w:val="28"/>
        </w:rPr>
        <w:t>Tuesday, December 8, 2015</w:t>
      </w:r>
    </w:p>
    <w:p w:rsidR="000D6C46" w:rsidRPr="00130210" w:rsidRDefault="000D6C46" w:rsidP="000D6C46">
      <w:pPr>
        <w:jc w:val="center"/>
        <w:rPr>
          <w:sz w:val="28"/>
          <w:szCs w:val="28"/>
        </w:rPr>
      </w:pPr>
      <w:r w:rsidRPr="00130210">
        <w:rPr>
          <w:sz w:val="28"/>
          <w:szCs w:val="28"/>
        </w:rPr>
        <w:t>3:00 p.m. to 5:00 p.m.</w:t>
      </w:r>
    </w:p>
    <w:p w:rsidR="000D6C46" w:rsidRPr="00130210" w:rsidRDefault="000D6C46" w:rsidP="000D6C46">
      <w:pPr>
        <w:jc w:val="center"/>
        <w:rPr>
          <w:sz w:val="28"/>
          <w:szCs w:val="28"/>
        </w:rPr>
      </w:pPr>
    </w:p>
    <w:p w:rsidR="000D6C46" w:rsidRPr="00130210" w:rsidRDefault="000D6C46" w:rsidP="000D6C46">
      <w:pPr>
        <w:jc w:val="center"/>
        <w:rPr>
          <w:sz w:val="28"/>
          <w:szCs w:val="28"/>
        </w:rPr>
      </w:pPr>
      <w:r w:rsidRPr="00130210">
        <w:rPr>
          <w:sz w:val="28"/>
          <w:szCs w:val="28"/>
        </w:rPr>
        <w:t>Monday, January 25, 2016</w:t>
      </w:r>
    </w:p>
    <w:p w:rsidR="000D6C46" w:rsidRPr="00130210" w:rsidRDefault="000D6C46" w:rsidP="000D6C46">
      <w:pPr>
        <w:jc w:val="center"/>
        <w:rPr>
          <w:sz w:val="28"/>
          <w:szCs w:val="28"/>
        </w:rPr>
      </w:pPr>
      <w:r w:rsidRPr="00130210">
        <w:rPr>
          <w:sz w:val="28"/>
          <w:szCs w:val="28"/>
        </w:rPr>
        <w:t>3:00 p.m. to 5:00 p.m.</w:t>
      </w:r>
    </w:p>
    <w:p w:rsidR="000D6C46" w:rsidRDefault="000D6C46" w:rsidP="000D6C46">
      <w:pPr>
        <w:jc w:val="center"/>
        <w:rPr>
          <w:sz w:val="28"/>
          <w:szCs w:val="28"/>
        </w:rPr>
      </w:pPr>
    </w:p>
    <w:p w:rsidR="00CA2869" w:rsidRDefault="00CA2869" w:rsidP="00191AED">
      <w:pPr>
        <w:jc w:val="center"/>
        <w:rPr>
          <w:i/>
          <w:sz w:val="28"/>
          <w:szCs w:val="28"/>
        </w:rPr>
      </w:pPr>
      <w:r w:rsidRPr="00CA2869">
        <w:rPr>
          <w:i/>
          <w:sz w:val="28"/>
          <w:szCs w:val="28"/>
        </w:rPr>
        <w:t xml:space="preserve">Both </w:t>
      </w:r>
      <w:r>
        <w:rPr>
          <w:i/>
          <w:sz w:val="28"/>
          <w:szCs w:val="28"/>
        </w:rPr>
        <w:t>Sessions</w:t>
      </w:r>
      <w:r w:rsidRPr="00CA2869">
        <w:rPr>
          <w:i/>
          <w:sz w:val="28"/>
          <w:szCs w:val="28"/>
        </w:rPr>
        <w:t xml:space="preserve"> will be Held in Judge Hammond’s Courtroom, 3d Floor, 280 S. First Street, San Jose.  </w:t>
      </w:r>
      <w:r>
        <w:rPr>
          <w:i/>
          <w:sz w:val="28"/>
          <w:szCs w:val="28"/>
        </w:rPr>
        <w:t>B</w:t>
      </w:r>
      <w:r w:rsidRPr="00CA2869">
        <w:rPr>
          <w:i/>
          <w:sz w:val="28"/>
          <w:szCs w:val="28"/>
        </w:rPr>
        <w:t>ring a valid photo identification for building entrance.</w:t>
      </w:r>
    </w:p>
    <w:p w:rsidR="00CA2869" w:rsidRPr="00CA2869" w:rsidRDefault="00CA2869" w:rsidP="00CA2869">
      <w:pPr>
        <w:jc w:val="center"/>
        <w:rPr>
          <w:i/>
          <w:sz w:val="28"/>
          <w:szCs w:val="28"/>
        </w:rPr>
      </w:pPr>
    </w:p>
    <w:p w:rsidR="00D649CE" w:rsidRPr="00D649CE" w:rsidRDefault="000D6C46" w:rsidP="000D6C46">
      <w:pPr>
        <w:jc w:val="center"/>
        <w:rPr>
          <w:sz w:val="28"/>
          <w:szCs w:val="28"/>
        </w:rPr>
      </w:pPr>
      <w:r w:rsidRPr="00D649CE">
        <w:rPr>
          <w:sz w:val="28"/>
          <w:szCs w:val="28"/>
        </w:rPr>
        <w:t>The two sessions will be identical</w:t>
      </w:r>
      <w:r w:rsidR="00130210" w:rsidRPr="00D649CE">
        <w:rPr>
          <w:sz w:val="28"/>
          <w:szCs w:val="28"/>
        </w:rPr>
        <w:t xml:space="preserve">.  You can </w:t>
      </w:r>
      <w:r w:rsidRPr="00D649CE">
        <w:rPr>
          <w:sz w:val="28"/>
          <w:szCs w:val="28"/>
        </w:rPr>
        <w:t>attend either.</w:t>
      </w:r>
      <w:r w:rsidR="00D649CE" w:rsidRPr="00D649CE">
        <w:rPr>
          <w:sz w:val="28"/>
          <w:szCs w:val="28"/>
        </w:rPr>
        <w:t xml:space="preserve">  No RSVP required.</w:t>
      </w:r>
    </w:p>
    <w:p w:rsidR="00D649CE" w:rsidRDefault="00D649CE" w:rsidP="00D649CE">
      <w:pPr>
        <w:rPr>
          <w:sz w:val="28"/>
          <w:szCs w:val="28"/>
        </w:rPr>
      </w:pPr>
    </w:p>
    <w:p w:rsidR="000D6C46" w:rsidRPr="00D649CE" w:rsidRDefault="00D649CE" w:rsidP="00E4158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Please Note:  </w:t>
      </w:r>
      <w:r w:rsidR="000D6C46" w:rsidRPr="00D649CE">
        <w:rPr>
          <w:b/>
          <w:sz w:val="28"/>
          <w:szCs w:val="28"/>
        </w:rPr>
        <w:t xml:space="preserve">The new form plan will be effective in the San Jose Division </w:t>
      </w:r>
    </w:p>
    <w:p w:rsidR="000D6C46" w:rsidRPr="00130210" w:rsidRDefault="00D649CE" w:rsidP="00E41582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Commencing with Cases filed on or after February 1, 2016</w:t>
      </w:r>
      <w:r w:rsidR="00191AED">
        <w:rPr>
          <w:b/>
          <w:sz w:val="28"/>
          <w:szCs w:val="28"/>
        </w:rPr>
        <w:t>.</w:t>
      </w:r>
    </w:p>
    <w:sectPr w:rsidR="000D6C46" w:rsidRPr="00130210" w:rsidSect="00E4158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46"/>
    <w:rsid w:val="000B3887"/>
    <w:rsid w:val="000D6C46"/>
    <w:rsid w:val="00130210"/>
    <w:rsid w:val="001916C6"/>
    <w:rsid w:val="00191AED"/>
    <w:rsid w:val="00AF37B2"/>
    <w:rsid w:val="00B7166E"/>
    <w:rsid w:val="00C70367"/>
    <w:rsid w:val="00CA2869"/>
    <w:rsid w:val="00D649CE"/>
    <w:rsid w:val="00D93C2D"/>
    <w:rsid w:val="00E4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6A4E0-802D-485B-9E66-D3145216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Johnson</dc:creator>
  <cp:keywords/>
  <dc:description/>
  <cp:lastModifiedBy>Mike</cp:lastModifiedBy>
  <cp:revision>2</cp:revision>
  <dcterms:created xsi:type="dcterms:W3CDTF">2015-11-30T19:26:00Z</dcterms:created>
  <dcterms:modified xsi:type="dcterms:W3CDTF">2015-11-30T19:26:00Z</dcterms:modified>
</cp:coreProperties>
</file>